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Default="00F21203" w:rsidP="00F21203">
      <w:pPr>
        <w:pStyle w:val="Heading1"/>
      </w:pPr>
      <w:r w:rsidRPr="00F21203">
        <w:t>Pre and Post Survey</w:t>
      </w:r>
      <w:bookmarkStart w:id="0" w:name="_GoBack"/>
      <w:bookmarkEnd w:id="0"/>
    </w:p>
    <w:p w:rsidR="00423E5D" w:rsidRPr="00423E5D" w:rsidRDefault="00423E5D" w:rsidP="00423E5D">
      <w:pPr>
        <w:rPr>
          <w:rFonts w:asciiTheme="majorHAnsi" w:hAnsiTheme="majorHAnsi"/>
        </w:rPr>
      </w:pPr>
      <w:r w:rsidRPr="00423E5D">
        <w:rPr>
          <w:rFonts w:asciiTheme="majorHAnsi" w:hAnsiTheme="majorHAnsi"/>
        </w:rPr>
        <w:t>December 3, 2012</w:t>
      </w:r>
    </w:p>
    <w:p w:rsidR="00F21203" w:rsidRPr="00F21203" w:rsidRDefault="00F21203" w:rsidP="00F21203">
      <w:pPr>
        <w:rPr>
          <w:rFonts w:asciiTheme="majorHAnsi" w:hAnsiTheme="majorHAnsi"/>
          <w:sz w:val="32"/>
          <w:szCs w:val="32"/>
        </w:rPr>
      </w:pPr>
    </w:p>
    <w:p w:rsidR="00F21203" w:rsidRPr="00F666A7" w:rsidRDefault="00F21203" w:rsidP="00F21203">
      <w:pPr>
        <w:rPr>
          <w:rFonts w:asciiTheme="majorHAnsi" w:hAnsiTheme="majorHAnsi"/>
          <w:sz w:val="28"/>
          <w:szCs w:val="28"/>
        </w:rPr>
      </w:pPr>
      <w:r w:rsidRPr="00F666A7">
        <w:rPr>
          <w:rFonts w:asciiTheme="majorHAnsi" w:hAnsiTheme="majorHAnsi"/>
          <w:sz w:val="28"/>
          <w:szCs w:val="28"/>
        </w:rPr>
        <w:t>How much do you know about the elements of art and principles of design?</w:t>
      </w:r>
    </w:p>
    <w:p w:rsidR="00F21203" w:rsidRPr="00F21203" w:rsidRDefault="00F666A7" w:rsidP="00F666A7">
      <w:pPr>
        <w:pStyle w:val="Heading1"/>
        <w:spacing w:before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1203" w:rsidRDefault="00F21203" w:rsidP="00F21203"/>
    <w:p w:rsidR="00F21203" w:rsidRDefault="00F21203" w:rsidP="00F21203">
      <w:r>
        <w:rPr>
          <w:noProof/>
        </w:rPr>
        <w:drawing>
          <wp:inline distT="0" distB="0" distL="0" distR="0" wp14:anchorId="177FC34F" wp14:editId="5D4A6FCA">
            <wp:extent cx="2286000" cy="1790700"/>
            <wp:effectExtent l="0" t="0" r="2540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F666A7">
        <w:rPr>
          <w:noProof/>
        </w:rPr>
        <w:drawing>
          <wp:inline distT="0" distB="0" distL="0" distR="0" wp14:anchorId="431A551A" wp14:editId="643F8D67">
            <wp:extent cx="2260600" cy="1765300"/>
            <wp:effectExtent l="0" t="0" r="25400" b="127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21203" w:rsidRDefault="00F21203" w:rsidP="00F666A7">
      <w:pPr>
        <w:pStyle w:val="Heading1"/>
        <w:spacing w:before="120"/>
      </w:pPr>
    </w:p>
    <w:p w:rsidR="00F21203" w:rsidRDefault="00F21203" w:rsidP="00F21203"/>
    <w:p w:rsidR="00F21203" w:rsidRDefault="00F21203" w:rsidP="00F21203"/>
    <w:p w:rsidR="00F21203" w:rsidRPr="00F21203" w:rsidRDefault="00F666A7" w:rsidP="00F21203">
      <w:r>
        <w:rPr>
          <w:noProof/>
        </w:rPr>
        <w:drawing>
          <wp:inline distT="0" distB="0" distL="0" distR="0" wp14:anchorId="752C174A" wp14:editId="37865C22">
            <wp:extent cx="2286000" cy="1943100"/>
            <wp:effectExtent l="0" t="0" r="25400" b="127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C898A8" wp14:editId="5C954CCE">
            <wp:extent cx="2286000" cy="1930400"/>
            <wp:effectExtent l="0" t="0" r="25400" b="254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1203" w:rsidRDefault="00F21203" w:rsidP="00F21203"/>
    <w:p w:rsidR="00F21203" w:rsidRPr="00F21203" w:rsidRDefault="00F21203" w:rsidP="00F21203"/>
    <w:p w:rsidR="00F21203" w:rsidRDefault="00F21203" w:rsidP="00F21203"/>
    <w:p w:rsidR="00F21203" w:rsidRDefault="00F21203">
      <w:r>
        <w:br w:type="page"/>
      </w:r>
    </w:p>
    <w:p w:rsidR="00F21203" w:rsidRDefault="00F21203" w:rsidP="00F666A7">
      <w:pPr>
        <w:rPr>
          <w:rFonts w:asciiTheme="majorHAnsi" w:hAnsiTheme="majorHAnsi"/>
          <w:sz w:val="32"/>
          <w:szCs w:val="32"/>
        </w:rPr>
      </w:pPr>
      <w:r w:rsidRPr="00F21203">
        <w:rPr>
          <w:rFonts w:asciiTheme="majorHAnsi" w:hAnsiTheme="majorHAnsi"/>
          <w:sz w:val="32"/>
          <w:szCs w:val="32"/>
        </w:rPr>
        <w:lastRenderedPageBreak/>
        <w:t>How much do you know about how artists use the elements of art and principles of design?</w:t>
      </w:r>
    </w:p>
    <w:p w:rsidR="00F666A7" w:rsidRDefault="00F666A7" w:rsidP="00F666A7">
      <w:pPr>
        <w:rPr>
          <w:rFonts w:asciiTheme="majorHAnsi" w:hAnsiTheme="majorHAnsi"/>
          <w:sz w:val="32"/>
          <w:szCs w:val="32"/>
        </w:rPr>
      </w:pPr>
    </w:p>
    <w:p w:rsidR="00F666A7" w:rsidRPr="00F666A7" w:rsidRDefault="00F666A7" w:rsidP="00F666A7">
      <w:pPr>
        <w:rPr>
          <w:rFonts w:asciiTheme="majorHAnsi" w:hAnsiTheme="majorHAnsi"/>
          <w:sz w:val="32"/>
          <w:szCs w:val="32"/>
        </w:rPr>
      </w:pPr>
    </w:p>
    <w:p w:rsidR="00F21203" w:rsidRDefault="00F21203" w:rsidP="00F21203"/>
    <w:p w:rsidR="00F666A7" w:rsidRDefault="00F21203" w:rsidP="00F666A7">
      <w:r>
        <w:rPr>
          <w:noProof/>
        </w:rPr>
        <w:drawing>
          <wp:inline distT="0" distB="0" distL="0" distR="0" wp14:anchorId="34B58D56" wp14:editId="64D44D06">
            <wp:extent cx="2400300" cy="2032000"/>
            <wp:effectExtent l="0" t="0" r="12700" b="254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F666A7">
        <w:rPr>
          <w:noProof/>
        </w:rPr>
        <w:drawing>
          <wp:inline distT="0" distB="0" distL="0" distR="0" wp14:anchorId="494F9BCF" wp14:editId="0E19348F">
            <wp:extent cx="2400300" cy="2019300"/>
            <wp:effectExtent l="0" t="0" r="12700" b="1270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15806" w:rsidRDefault="00515806" w:rsidP="00F666A7"/>
    <w:p w:rsidR="00515806" w:rsidRDefault="00515806" w:rsidP="00F666A7"/>
    <w:p w:rsidR="00515806" w:rsidRDefault="00515806" w:rsidP="00F666A7"/>
    <w:p w:rsidR="00515806" w:rsidRDefault="00515806" w:rsidP="00F666A7"/>
    <w:p w:rsidR="00515806" w:rsidRDefault="00515806" w:rsidP="00F666A7">
      <w:r>
        <w:rPr>
          <w:noProof/>
        </w:rPr>
        <w:drawing>
          <wp:inline distT="0" distB="0" distL="0" distR="0" wp14:anchorId="5A0DEA79" wp14:editId="1F0150EC">
            <wp:extent cx="2400300" cy="2019300"/>
            <wp:effectExtent l="0" t="0" r="12700" b="1270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2BF968" wp14:editId="000BD32B">
            <wp:extent cx="2400300" cy="2019300"/>
            <wp:effectExtent l="0" t="0" r="12700" b="1270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15806" w:rsidRPr="00515806" w:rsidRDefault="00515806" w:rsidP="00515806"/>
    <w:p w:rsidR="00515806" w:rsidRPr="00515806" w:rsidRDefault="00515806" w:rsidP="00515806"/>
    <w:p w:rsidR="00515806" w:rsidRDefault="00515806" w:rsidP="00515806"/>
    <w:p w:rsidR="00515806" w:rsidRDefault="00515806">
      <w:r>
        <w:br w:type="page"/>
      </w:r>
    </w:p>
    <w:p w:rsidR="00F666A7" w:rsidRDefault="00515806" w:rsidP="00515806">
      <w:pPr>
        <w:rPr>
          <w:rFonts w:asciiTheme="majorHAnsi" w:hAnsiTheme="majorHAnsi"/>
          <w:sz w:val="32"/>
          <w:szCs w:val="32"/>
        </w:rPr>
      </w:pPr>
      <w:r w:rsidRPr="00515806">
        <w:rPr>
          <w:rFonts w:asciiTheme="majorHAnsi" w:hAnsiTheme="majorHAnsi"/>
          <w:sz w:val="32"/>
          <w:szCs w:val="32"/>
        </w:rPr>
        <w:t>How much do you know about how artists paint ideas?</w:t>
      </w:r>
    </w:p>
    <w:p w:rsidR="00515806" w:rsidRDefault="00515806" w:rsidP="00515806">
      <w:pPr>
        <w:rPr>
          <w:rFonts w:asciiTheme="majorHAnsi" w:hAnsiTheme="majorHAnsi"/>
          <w:sz w:val="32"/>
          <w:szCs w:val="32"/>
        </w:rPr>
      </w:pPr>
    </w:p>
    <w:p w:rsidR="00515806" w:rsidRDefault="00515806" w:rsidP="00515806">
      <w:pPr>
        <w:rPr>
          <w:rFonts w:asciiTheme="majorHAnsi" w:hAnsiTheme="majorHAnsi"/>
          <w:sz w:val="32"/>
          <w:szCs w:val="32"/>
        </w:rPr>
      </w:pPr>
    </w:p>
    <w:p w:rsidR="00515806" w:rsidRDefault="00515806" w:rsidP="00515806">
      <w:pPr>
        <w:rPr>
          <w:rFonts w:asciiTheme="majorHAnsi" w:hAnsiTheme="majorHAnsi"/>
          <w:sz w:val="32"/>
          <w:szCs w:val="32"/>
        </w:rPr>
      </w:pPr>
    </w:p>
    <w:p w:rsidR="00515806" w:rsidRDefault="00423E5D" w:rsidP="00515806">
      <w:pPr>
        <w:rPr>
          <w:rFonts w:asciiTheme="majorHAnsi" w:hAnsiTheme="majorHAns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4E8AF3" wp14:editId="483544A0">
            <wp:simplePos x="0" y="0"/>
            <wp:positionH relativeFrom="column">
              <wp:posOffset>2743200</wp:posOffset>
            </wp:positionH>
            <wp:positionV relativeFrom="paragraph">
              <wp:posOffset>36195</wp:posOffset>
            </wp:positionV>
            <wp:extent cx="2628900" cy="2286000"/>
            <wp:effectExtent l="0" t="0" r="12700" b="25400"/>
            <wp:wrapSquare wrapText="bothSides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r w:rsidR="00515806">
        <w:rPr>
          <w:noProof/>
        </w:rPr>
        <w:drawing>
          <wp:inline distT="0" distB="0" distL="0" distR="0" wp14:anchorId="72EC5CAC" wp14:editId="70AC378E">
            <wp:extent cx="2628900" cy="2324100"/>
            <wp:effectExtent l="0" t="0" r="12700" b="1270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15806" w:rsidRDefault="00515806" w:rsidP="00515806">
      <w:pPr>
        <w:rPr>
          <w:rFonts w:asciiTheme="majorHAnsi" w:hAnsiTheme="majorHAnsi"/>
          <w:sz w:val="32"/>
          <w:szCs w:val="32"/>
        </w:rPr>
      </w:pPr>
    </w:p>
    <w:p w:rsidR="00423E5D" w:rsidRDefault="00423E5D" w:rsidP="00515806">
      <w:pPr>
        <w:rPr>
          <w:rFonts w:asciiTheme="majorHAnsi" w:hAnsiTheme="majorHAnsi"/>
          <w:sz w:val="32"/>
          <w:szCs w:val="32"/>
        </w:rPr>
      </w:pPr>
    </w:p>
    <w:p w:rsidR="00423E5D" w:rsidRDefault="00423E5D" w:rsidP="00515806">
      <w:pPr>
        <w:rPr>
          <w:rFonts w:asciiTheme="majorHAnsi" w:hAnsiTheme="majorHAnsi"/>
          <w:sz w:val="32"/>
          <w:szCs w:val="32"/>
        </w:rPr>
      </w:pPr>
    </w:p>
    <w:p w:rsidR="00423E5D" w:rsidRDefault="00423E5D" w:rsidP="00515806">
      <w:pPr>
        <w:rPr>
          <w:rFonts w:asciiTheme="majorHAnsi" w:hAnsiTheme="majorHAnsi"/>
          <w:sz w:val="32"/>
          <w:szCs w:val="32"/>
        </w:rPr>
      </w:pPr>
    </w:p>
    <w:p w:rsidR="00423E5D" w:rsidRDefault="00423E5D" w:rsidP="00515806">
      <w:pPr>
        <w:rPr>
          <w:rFonts w:asciiTheme="majorHAnsi" w:hAnsiTheme="majorHAnsi"/>
          <w:sz w:val="32"/>
          <w:szCs w:val="32"/>
        </w:rPr>
      </w:pPr>
      <w:r>
        <w:rPr>
          <w:noProof/>
        </w:rPr>
        <w:drawing>
          <wp:inline distT="0" distB="0" distL="0" distR="0" wp14:anchorId="0D75DF3E" wp14:editId="2FD2F8D1">
            <wp:extent cx="2628900" cy="2324100"/>
            <wp:effectExtent l="0" t="0" r="12700" b="1270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62E269" wp14:editId="7E949B99">
            <wp:extent cx="2628900" cy="2324100"/>
            <wp:effectExtent l="0" t="0" r="12700" b="1270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23E5D" w:rsidRDefault="00423E5D" w:rsidP="00423E5D">
      <w:pPr>
        <w:rPr>
          <w:rFonts w:asciiTheme="majorHAnsi" w:hAnsiTheme="majorHAnsi"/>
          <w:sz w:val="32"/>
          <w:szCs w:val="32"/>
        </w:rPr>
      </w:pPr>
    </w:p>
    <w:p w:rsidR="00515806" w:rsidRPr="00423E5D" w:rsidRDefault="00515806" w:rsidP="00423E5D">
      <w:pPr>
        <w:rPr>
          <w:rFonts w:asciiTheme="majorHAnsi" w:hAnsiTheme="majorHAnsi"/>
          <w:sz w:val="32"/>
          <w:szCs w:val="32"/>
        </w:rPr>
      </w:pPr>
    </w:p>
    <w:sectPr w:rsidR="00515806" w:rsidRPr="00423E5D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03"/>
    <w:rsid w:val="00423E5D"/>
    <w:rsid w:val="00515806"/>
    <w:rsid w:val="0052566A"/>
    <w:rsid w:val="00F21203"/>
    <w:rsid w:val="00F6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1E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2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20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2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20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7.xml"/><Relationship Id="rId12" Type="http://schemas.openxmlformats.org/officeDocument/2006/relationships/chart" Target="charts/chart8.xml"/><Relationship Id="rId13" Type="http://schemas.openxmlformats.org/officeDocument/2006/relationships/chart" Target="charts/chart9.xml"/><Relationship Id="rId14" Type="http://schemas.openxmlformats.org/officeDocument/2006/relationships/chart" Target="charts/chart10.xml"/><Relationship Id="rId15" Type="http://schemas.openxmlformats.org/officeDocument/2006/relationships/chart" Target="charts/chart11.xml"/><Relationship Id="rId16" Type="http://schemas.openxmlformats.org/officeDocument/2006/relationships/chart" Target="charts/chart1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chart" Target="charts/chart3.xml"/><Relationship Id="rId8" Type="http://schemas.openxmlformats.org/officeDocument/2006/relationships/chart" Target="charts/chart4.xml"/><Relationship Id="rId9" Type="http://schemas.openxmlformats.org/officeDocument/2006/relationships/chart" Target="charts/chart5.xml"/><Relationship Id="rId10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Sheet1!$B$17:$B$18</c:f>
              <c:strCache>
                <c:ptCount val="1"/>
                <c:pt idx="0">
                  <c:v>Group 1 Before</c:v>
                </c:pt>
              </c:strCache>
            </c:strRef>
          </c:tx>
          <c:invertIfNegative val="0"/>
          <c:cat>
            <c:strRef>
              <c:f>Sheet1!$A$19:$A$21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Sheet1!$B$19:$B$21</c:f>
              <c:numCache>
                <c:formatCode>General</c:formatCode>
                <c:ptCount val="3"/>
                <c:pt idx="0">
                  <c:v>5.0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Sheet1!$C$17:$C$18</c:f>
              <c:strCache>
                <c:ptCount val="1"/>
                <c:pt idx="0">
                  <c:v>Group 1 After</c:v>
                </c:pt>
              </c:strCache>
            </c:strRef>
          </c:tx>
          <c:invertIfNegative val="0"/>
          <c:cat>
            <c:strRef>
              <c:f>Sheet1!$A$19:$A$21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Sheet1!$C$19:$C$21</c:f>
              <c:numCache>
                <c:formatCode>General</c:formatCode>
                <c:ptCount val="3"/>
                <c:pt idx="0">
                  <c:v>0.0</c:v>
                </c:pt>
                <c:pt idx="1">
                  <c:v>5.0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7806440"/>
        <c:axId val="-2130213304"/>
      </c:barChart>
      <c:catAx>
        <c:axId val="2137806440"/>
        <c:scaling>
          <c:orientation val="minMax"/>
        </c:scaling>
        <c:delete val="0"/>
        <c:axPos val="b"/>
        <c:majorTickMark val="out"/>
        <c:minorTickMark val="none"/>
        <c:tickLblPos val="nextTo"/>
        <c:crossAx val="-2130213304"/>
        <c:crosses val="autoZero"/>
        <c:auto val="1"/>
        <c:lblAlgn val="ctr"/>
        <c:lblOffset val="100"/>
        <c:noMultiLvlLbl val="0"/>
      </c:catAx>
      <c:valAx>
        <c:axId val="-2130213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78064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Sheet1!$F$38:$F$39</c:f>
              <c:strCache>
                <c:ptCount val="1"/>
                <c:pt idx="0">
                  <c:v>Group 2 Before</c:v>
                </c:pt>
              </c:strCache>
            </c:strRef>
          </c:tx>
          <c:invertIfNegative val="0"/>
          <c:cat>
            <c:strRef>
              <c:f>Sheet1!$E$40:$E$42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Sheet1!$F$40:$F$42</c:f>
              <c:numCache>
                <c:formatCode>General</c:formatCode>
                <c:ptCount val="3"/>
                <c:pt idx="0">
                  <c:v>5.0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Sheet1!$G$38:$G$39</c:f>
              <c:strCache>
                <c:ptCount val="1"/>
                <c:pt idx="0">
                  <c:v>Group 2 After</c:v>
                </c:pt>
              </c:strCache>
            </c:strRef>
          </c:tx>
          <c:invertIfNegative val="0"/>
          <c:cat>
            <c:strRef>
              <c:f>Sheet1!$E$40:$E$42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Sheet1!$G$40:$G$42</c:f>
              <c:numCache>
                <c:formatCode>General</c:formatCode>
                <c:ptCount val="3"/>
                <c:pt idx="0">
                  <c:v>4.0</c:v>
                </c:pt>
                <c:pt idx="1">
                  <c:v>2.0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2405688"/>
        <c:axId val="-2126378200"/>
      </c:barChart>
      <c:catAx>
        <c:axId val="-2122405688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6378200"/>
        <c:crosses val="autoZero"/>
        <c:auto val="1"/>
        <c:lblAlgn val="ctr"/>
        <c:lblOffset val="100"/>
        <c:noMultiLvlLbl val="0"/>
      </c:catAx>
      <c:valAx>
        <c:axId val="-2126378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2405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Sheet1!$J$38:$J$39</c:f>
              <c:strCache>
                <c:ptCount val="1"/>
                <c:pt idx="0">
                  <c:v>Group 3 Before</c:v>
                </c:pt>
              </c:strCache>
            </c:strRef>
          </c:tx>
          <c:invertIfNegative val="0"/>
          <c:cat>
            <c:strRef>
              <c:f>Sheet1!$I$40:$I$42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Sheet1!$J$40:$J$42</c:f>
              <c:numCache>
                <c:formatCode>General</c:formatCode>
                <c:ptCount val="3"/>
                <c:pt idx="0">
                  <c:v>2.0</c:v>
                </c:pt>
                <c:pt idx="1">
                  <c:v>1.0</c:v>
                </c:pt>
                <c:pt idx="2">
                  <c:v>1.0</c:v>
                </c:pt>
              </c:numCache>
            </c:numRef>
          </c:val>
        </c:ser>
        <c:ser>
          <c:idx val="1"/>
          <c:order val="1"/>
          <c:tx>
            <c:strRef>
              <c:f>Sheet1!$K$38:$K$39</c:f>
              <c:strCache>
                <c:ptCount val="1"/>
                <c:pt idx="0">
                  <c:v>Group 3 After</c:v>
                </c:pt>
              </c:strCache>
            </c:strRef>
          </c:tx>
          <c:invertIfNegative val="0"/>
          <c:cat>
            <c:strRef>
              <c:f>Sheet1!$I$40:$I$42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Sheet1!$K$40:$K$42</c:f>
              <c:numCache>
                <c:formatCode>General</c:formatCode>
                <c:ptCount val="3"/>
                <c:pt idx="0">
                  <c:v>1.0</c:v>
                </c:pt>
                <c:pt idx="1">
                  <c:v>4.0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2703832"/>
        <c:axId val="-2123145336"/>
      </c:barChart>
      <c:catAx>
        <c:axId val="-2122703832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3145336"/>
        <c:crosses val="autoZero"/>
        <c:auto val="1"/>
        <c:lblAlgn val="ctr"/>
        <c:lblOffset val="100"/>
        <c:noMultiLvlLbl val="0"/>
      </c:catAx>
      <c:valAx>
        <c:axId val="-2123145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27038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Sheet1!$N$38:$N$39</c:f>
              <c:strCache>
                <c:ptCount val="1"/>
                <c:pt idx="0">
                  <c:v>Group 4  Before</c:v>
                </c:pt>
              </c:strCache>
            </c:strRef>
          </c:tx>
          <c:invertIfNegative val="0"/>
          <c:cat>
            <c:strRef>
              <c:f>Sheet1!$M$40:$M$42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Sheet1!$N$40:$N$42</c:f>
              <c:numCache>
                <c:formatCode>General</c:formatCode>
                <c:ptCount val="3"/>
                <c:pt idx="0">
                  <c:v>0.0</c:v>
                </c:pt>
                <c:pt idx="1">
                  <c:v>1.0</c:v>
                </c:pt>
                <c:pt idx="2">
                  <c:v>1.0</c:v>
                </c:pt>
              </c:numCache>
            </c:numRef>
          </c:val>
        </c:ser>
        <c:ser>
          <c:idx val="1"/>
          <c:order val="1"/>
          <c:tx>
            <c:strRef>
              <c:f>Sheet1!$O$38:$O$39</c:f>
              <c:strCache>
                <c:ptCount val="1"/>
                <c:pt idx="0">
                  <c:v>Group 4  After</c:v>
                </c:pt>
              </c:strCache>
            </c:strRef>
          </c:tx>
          <c:invertIfNegative val="0"/>
          <c:cat>
            <c:strRef>
              <c:f>Sheet1!$M$40:$M$42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Sheet1!$O$40:$O$42</c:f>
              <c:numCache>
                <c:formatCode>General</c:formatCode>
                <c:ptCount val="3"/>
                <c:pt idx="0">
                  <c:v>0.0</c:v>
                </c:pt>
                <c:pt idx="1">
                  <c:v>1.0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3123832"/>
        <c:axId val="-2125298088"/>
      </c:barChart>
      <c:catAx>
        <c:axId val="-2123123832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5298088"/>
        <c:crosses val="autoZero"/>
        <c:auto val="1"/>
        <c:lblAlgn val="ctr"/>
        <c:lblOffset val="100"/>
        <c:noMultiLvlLbl val="0"/>
      </c:catAx>
      <c:valAx>
        <c:axId val="-2125298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31238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Sheet1!$F$17:$F$18</c:f>
              <c:strCache>
                <c:ptCount val="1"/>
                <c:pt idx="0">
                  <c:v>Group 2 Before</c:v>
                </c:pt>
              </c:strCache>
            </c:strRef>
          </c:tx>
          <c:invertIfNegative val="0"/>
          <c:cat>
            <c:strRef>
              <c:f>Sheet1!$E$19:$E$21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Sheet1!$F$19:$F$21</c:f>
              <c:numCache>
                <c:formatCode>General</c:formatCode>
                <c:ptCount val="3"/>
                <c:pt idx="0">
                  <c:v>5.0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Sheet1!$G$17:$G$18</c:f>
              <c:strCache>
                <c:ptCount val="1"/>
                <c:pt idx="0">
                  <c:v>Group 2 After</c:v>
                </c:pt>
              </c:strCache>
            </c:strRef>
          </c:tx>
          <c:invertIfNegative val="0"/>
          <c:cat>
            <c:strRef>
              <c:f>Sheet1!$E$19:$E$21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Sheet1!$G$19:$G$21</c:f>
              <c:numCache>
                <c:formatCode>General</c:formatCode>
                <c:ptCount val="3"/>
                <c:pt idx="0">
                  <c:v>3.0</c:v>
                </c:pt>
                <c:pt idx="1">
                  <c:v>3.0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5894648"/>
        <c:axId val="2136667752"/>
      </c:barChart>
      <c:catAx>
        <c:axId val="2135894648"/>
        <c:scaling>
          <c:orientation val="minMax"/>
        </c:scaling>
        <c:delete val="0"/>
        <c:axPos val="b"/>
        <c:majorTickMark val="out"/>
        <c:minorTickMark val="none"/>
        <c:tickLblPos val="nextTo"/>
        <c:crossAx val="2136667752"/>
        <c:crosses val="autoZero"/>
        <c:auto val="1"/>
        <c:lblAlgn val="ctr"/>
        <c:lblOffset val="100"/>
        <c:noMultiLvlLbl val="0"/>
      </c:catAx>
      <c:valAx>
        <c:axId val="21366677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58946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Sheet1!$J$17:$J$18</c:f>
              <c:strCache>
                <c:ptCount val="1"/>
                <c:pt idx="0">
                  <c:v>Group 3 Before</c:v>
                </c:pt>
              </c:strCache>
            </c:strRef>
          </c:tx>
          <c:invertIfNegative val="0"/>
          <c:cat>
            <c:strRef>
              <c:f>Sheet1!$I$19:$I$21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Sheet1!$J$19:$J$21</c:f>
              <c:numCache>
                <c:formatCode>General</c:formatCode>
                <c:ptCount val="3"/>
                <c:pt idx="0">
                  <c:v>3.0</c:v>
                </c:pt>
                <c:pt idx="1">
                  <c:v>0.0</c:v>
                </c:pt>
                <c:pt idx="2">
                  <c:v>1.0</c:v>
                </c:pt>
              </c:numCache>
            </c:numRef>
          </c:val>
        </c:ser>
        <c:ser>
          <c:idx val="1"/>
          <c:order val="1"/>
          <c:tx>
            <c:strRef>
              <c:f>Sheet1!$K$17:$K$18</c:f>
              <c:strCache>
                <c:ptCount val="1"/>
                <c:pt idx="0">
                  <c:v>Group 3 After</c:v>
                </c:pt>
              </c:strCache>
            </c:strRef>
          </c:tx>
          <c:invertIfNegative val="0"/>
          <c:cat>
            <c:strRef>
              <c:f>Sheet1!$I$19:$I$21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Sheet1!$K$19:$K$21</c:f>
              <c:numCache>
                <c:formatCode>General</c:formatCode>
                <c:ptCount val="3"/>
                <c:pt idx="0">
                  <c:v>2.0</c:v>
                </c:pt>
                <c:pt idx="1">
                  <c:v>3.0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90698424"/>
        <c:axId val="2090701400"/>
      </c:barChart>
      <c:catAx>
        <c:axId val="2090698424"/>
        <c:scaling>
          <c:orientation val="minMax"/>
        </c:scaling>
        <c:delete val="0"/>
        <c:axPos val="b"/>
        <c:majorTickMark val="out"/>
        <c:minorTickMark val="none"/>
        <c:tickLblPos val="nextTo"/>
        <c:crossAx val="2090701400"/>
        <c:crosses val="autoZero"/>
        <c:auto val="1"/>
        <c:lblAlgn val="ctr"/>
        <c:lblOffset val="100"/>
        <c:noMultiLvlLbl val="0"/>
      </c:catAx>
      <c:valAx>
        <c:axId val="2090701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906984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Sheet1!$N$17:$N$18</c:f>
              <c:strCache>
                <c:ptCount val="1"/>
                <c:pt idx="0">
                  <c:v>Group 4  Before</c:v>
                </c:pt>
              </c:strCache>
            </c:strRef>
          </c:tx>
          <c:invertIfNegative val="0"/>
          <c:cat>
            <c:strRef>
              <c:f>Sheet1!$M$19:$M$21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Sheet1!$N$19:$N$21</c:f>
              <c:numCache>
                <c:formatCode>General</c:formatCode>
                <c:ptCount val="3"/>
                <c:pt idx="0">
                  <c:v>1.0</c:v>
                </c:pt>
                <c:pt idx="1">
                  <c:v>0.0</c:v>
                </c:pt>
                <c:pt idx="2">
                  <c:v>1.0</c:v>
                </c:pt>
              </c:numCache>
            </c:numRef>
          </c:val>
        </c:ser>
        <c:ser>
          <c:idx val="1"/>
          <c:order val="1"/>
          <c:tx>
            <c:strRef>
              <c:f>Sheet1!$O$17:$O$18</c:f>
              <c:strCache>
                <c:ptCount val="1"/>
                <c:pt idx="0">
                  <c:v>Group 4  After</c:v>
                </c:pt>
              </c:strCache>
            </c:strRef>
          </c:tx>
          <c:invertIfNegative val="0"/>
          <c:cat>
            <c:strRef>
              <c:f>Sheet1!$M$19:$M$21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Sheet1!$O$19:$O$21</c:f>
              <c:numCache>
                <c:formatCode>General</c:formatCode>
                <c:ptCount val="3"/>
                <c:pt idx="0">
                  <c:v>0.0</c:v>
                </c:pt>
                <c:pt idx="1">
                  <c:v>1.0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7243912"/>
        <c:axId val="-2128110360"/>
      </c:barChart>
      <c:catAx>
        <c:axId val="2137243912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8110360"/>
        <c:crosses val="autoZero"/>
        <c:auto val="1"/>
        <c:lblAlgn val="ctr"/>
        <c:lblOffset val="100"/>
        <c:noMultiLvlLbl val="0"/>
      </c:catAx>
      <c:valAx>
        <c:axId val="-2128110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72439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Sheet1!$B$27:$B$28</c:f>
              <c:strCache>
                <c:ptCount val="1"/>
                <c:pt idx="0">
                  <c:v>Group 1 Before</c:v>
                </c:pt>
              </c:strCache>
            </c:strRef>
          </c:tx>
          <c:invertIfNegative val="0"/>
          <c:cat>
            <c:strRef>
              <c:f>Sheet1!$A$29:$A$31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Sheet1!$B$29:$B$31</c:f>
              <c:numCache>
                <c:formatCode>General</c:formatCode>
                <c:ptCount val="3"/>
                <c:pt idx="0">
                  <c:v>5.0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Sheet1!$C$27:$C$28</c:f>
              <c:strCache>
                <c:ptCount val="1"/>
                <c:pt idx="0">
                  <c:v>Group 1 After</c:v>
                </c:pt>
              </c:strCache>
            </c:strRef>
          </c:tx>
          <c:invertIfNegative val="0"/>
          <c:cat>
            <c:strRef>
              <c:f>Sheet1!$A$29:$A$31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Sheet1!$C$29:$C$31</c:f>
              <c:numCache>
                <c:formatCode>General</c:formatCode>
                <c:ptCount val="3"/>
                <c:pt idx="0">
                  <c:v>5.0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7312952"/>
        <c:axId val="2137315928"/>
      </c:barChart>
      <c:catAx>
        <c:axId val="2137312952"/>
        <c:scaling>
          <c:orientation val="minMax"/>
        </c:scaling>
        <c:delete val="0"/>
        <c:axPos val="b"/>
        <c:majorTickMark val="out"/>
        <c:minorTickMark val="none"/>
        <c:tickLblPos val="nextTo"/>
        <c:crossAx val="2137315928"/>
        <c:crosses val="autoZero"/>
        <c:auto val="1"/>
        <c:lblAlgn val="ctr"/>
        <c:lblOffset val="100"/>
        <c:noMultiLvlLbl val="0"/>
      </c:catAx>
      <c:valAx>
        <c:axId val="2137315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73129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Sheet1!$F$27:$F$28</c:f>
              <c:strCache>
                <c:ptCount val="1"/>
                <c:pt idx="0">
                  <c:v>Group 2 Before</c:v>
                </c:pt>
              </c:strCache>
            </c:strRef>
          </c:tx>
          <c:invertIfNegative val="0"/>
          <c:cat>
            <c:strRef>
              <c:f>Sheet1!$E$29:$E$31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Sheet1!$F$29:$F$31</c:f>
              <c:numCache>
                <c:formatCode>General</c:formatCode>
                <c:ptCount val="3"/>
                <c:pt idx="0">
                  <c:v>5.0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Sheet1!$G$27:$G$28</c:f>
              <c:strCache>
                <c:ptCount val="1"/>
                <c:pt idx="0">
                  <c:v>Group 2 After</c:v>
                </c:pt>
              </c:strCache>
            </c:strRef>
          </c:tx>
          <c:invertIfNegative val="0"/>
          <c:cat>
            <c:strRef>
              <c:f>Sheet1!$E$29:$E$31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Sheet1!$G$29:$G$31</c:f>
              <c:numCache>
                <c:formatCode>General</c:formatCode>
                <c:ptCount val="3"/>
                <c:pt idx="0">
                  <c:v>3.0</c:v>
                </c:pt>
                <c:pt idx="1">
                  <c:v>3.0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6319208"/>
        <c:axId val="2134856504"/>
      </c:barChart>
      <c:catAx>
        <c:axId val="2136319208"/>
        <c:scaling>
          <c:orientation val="minMax"/>
        </c:scaling>
        <c:delete val="0"/>
        <c:axPos val="b"/>
        <c:majorTickMark val="out"/>
        <c:minorTickMark val="none"/>
        <c:tickLblPos val="nextTo"/>
        <c:crossAx val="2134856504"/>
        <c:crosses val="autoZero"/>
        <c:auto val="1"/>
        <c:lblAlgn val="ctr"/>
        <c:lblOffset val="100"/>
        <c:noMultiLvlLbl val="0"/>
      </c:catAx>
      <c:valAx>
        <c:axId val="2134856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363192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Sheet1!$J$27:$J$28</c:f>
              <c:strCache>
                <c:ptCount val="1"/>
                <c:pt idx="0">
                  <c:v>Group 3 Before</c:v>
                </c:pt>
              </c:strCache>
            </c:strRef>
          </c:tx>
          <c:invertIfNegative val="0"/>
          <c:cat>
            <c:strRef>
              <c:f>Sheet1!$I$29:$I$31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Sheet1!$J$29:$J$31</c:f>
              <c:numCache>
                <c:formatCode>General</c:formatCode>
                <c:ptCount val="3"/>
                <c:pt idx="0">
                  <c:v>3.0</c:v>
                </c:pt>
                <c:pt idx="1">
                  <c:v>0.0</c:v>
                </c:pt>
                <c:pt idx="2">
                  <c:v>1.0</c:v>
                </c:pt>
              </c:numCache>
            </c:numRef>
          </c:val>
        </c:ser>
        <c:ser>
          <c:idx val="1"/>
          <c:order val="1"/>
          <c:tx>
            <c:strRef>
              <c:f>Sheet1!$K$27:$K$28</c:f>
              <c:strCache>
                <c:ptCount val="1"/>
                <c:pt idx="0">
                  <c:v>Group 3 After</c:v>
                </c:pt>
              </c:strCache>
            </c:strRef>
          </c:tx>
          <c:invertIfNegative val="0"/>
          <c:cat>
            <c:strRef>
              <c:f>Sheet1!$I$29:$I$31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Sheet1!$K$29:$K$31</c:f>
              <c:numCache>
                <c:formatCode>General</c:formatCode>
                <c:ptCount val="3"/>
                <c:pt idx="0">
                  <c:v>2.0</c:v>
                </c:pt>
                <c:pt idx="1">
                  <c:v>3.0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8374456"/>
        <c:axId val="-2130686168"/>
      </c:barChart>
      <c:catAx>
        <c:axId val="-2128374456"/>
        <c:scaling>
          <c:orientation val="minMax"/>
        </c:scaling>
        <c:delete val="0"/>
        <c:axPos val="b"/>
        <c:majorTickMark val="out"/>
        <c:minorTickMark val="none"/>
        <c:tickLblPos val="nextTo"/>
        <c:crossAx val="-2130686168"/>
        <c:crosses val="autoZero"/>
        <c:auto val="1"/>
        <c:lblAlgn val="ctr"/>
        <c:lblOffset val="100"/>
        <c:noMultiLvlLbl val="0"/>
      </c:catAx>
      <c:valAx>
        <c:axId val="-2130686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837445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Sheet1!$N$27:$N$28</c:f>
              <c:strCache>
                <c:ptCount val="1"/>
                <c:pt idx="0">
                  <c:v>Group 4  Before</c:v>
                </c:pt>
              </c:strCache>
            </c:strRef>
          </c:tx>
          <c:invertIfNegative val="0"/>
          <c:cat>
            <c:strRef>
              <c:f>Sheet1!$M$29:$M$31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Sheet1!$N$29:$N$31</c:f>
              <c:numCache>
                <c:formatCode>General</c:formatCode>
                <c:ptCount val="3"/>
                <c:pt idx="0">
                  <c:v>1.0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Sheet1!$O$27:$O$28</c:f>
              <c:strCache>
                <c:ptCount val="1"/>
                <c:pt idx="0">
                  <c:v>Group 4  After</c:v>
                </c:pt>
              </c:strCache>
            </c:strRef>
          </c:tx>
          <c:invertIfNegative val="0"/>
          <c:cat>
            <c:strRef>
              <c:f>Sheet1!$M$29:$M$31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Sheet1!$O$29:$O$31</c:f>
              <c:numCache>
                <c:formatCode>General</c:formatCode>
                <c:ptCount val="3"/>
                <c:pt idx="0">
                  <c:v>0.0</c:v>
                </c:pt>
                <c:pt idx="1">
                  <c:v>1.0</c:v>
                </c:pt>
                <c:pt idx="2">
                  <c:v>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7616296"/>
        <c:axId val="-2130613480"/>
      </c:barChart>
      <c:catAx>
        <c:axId val="-2127616296"/>
        <c:scaling>
          <c:orientation val="minMax"/>
        </c:scaling>
        <c:delete val="0"/>
        <c:axPos val="b"/>
        <c:majorTickMark val="out"/>
        <c:minorTickMark val="none"/>
        <c:tickLblPos val="nextTo"/>
        <c:crossAx val="-2130613480"/>
        <c:crosses val="autoZero"/>
        <c:auto val="1"/>
        <c:lblAlgn val="ctr"/>
        <c:lblOffset val="100"/>
        <c:noMultiLvlLbl val="0"/>
      </c:catAx>
      <c:valAx>
        <c:axId val="-2130613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76162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Sheet1!$B$38:$B$39</c:f>
              <c:strCache>
                <c:ptCount val="1"/>
                <c:pt idx="0">
                  <c:v>Group 1 Before</c:v>
                </c:pt>
              </c:strCache>
            </c:strRef>
          </c:tx>
          <c:invertIfNegative val="0"/>
          <c:cat>
            <c:strRef>
              <c:f>Sheet1!$A$40:$A$42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Sheet1!$B$40:$B$42</c:f>
              <c:numCache>
                <c:formatCode>General</c:formatCode>
                <c:ptCount val="3"/>
                <c:pt idx="0">
                  <c:v>5.0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Sheet1!$C$38:$C$39</c:f>
              <c:strCache>
                <c:ptCount val="1"/>
                <c:pt idx="0">
                  <c:v>Group 1 After</c:v>
                </c:pt>
              </c:strCache>
            </c:strRef>
          </c:tx>
          <c:invertIfNegative val="0"/>
          <c:cat>
            <c:strRef>
              <c:f>Sheet1!$A$40:$A$42</c:f>
              <c:strCache>
                <c:ptCount val="3"/>
                <c:pt idx="0">
                  <c:v>Begginer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Sheet1!$C$40:$C$42</c:f>
              <c:numCache>
                <c:formatCode>General</c:formatCode>
                <c:ptCount val="3"/>
                <c:pt idx="0">
                  <c:v>5.0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2424936"/>
        <c:axId val="-2128541640"/>
      </c:barChart>
      <c:catAx>
        <c:axId val="-2122424936"/>
        <c:scaling>
          <c:orientation val="minMax"/>
        </c:scaling>
        <c:delete val="0"/>
        <c:axPos val="b"/>
        <c:majorTickMark val="out"/>
        <c:minorTickMark val="none"/>
        <c:tickLblPos val="nextTo"/>
        <c:crossAx val="-2128541640"/>
        <c:crosses val="autoZero"/>
        <c:auto val="1"/>
        <c:lblAlgn val="ctr"/>
        <c:lblOffset val="100"/>
        <c:noMultiLvlLbl val="0"/>
      </c:catAx>
      <c:valAx>
        <c:axId val="-21285416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24249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</Words>
  <Characters>262</Characters>
  <Application>Microsoft Macintosh Word</Application>
  <DocSecurity>0</DocSecurity>
  <Lines>2</Lines>
  <Paragraphs>1</Paragraphs>
  <ScaleCrop>false</ScaleCrop>
  <Company>teaching artist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dcterms:created xsi:type="dcterms:W3CDTF">2012-12-10T13:48:00Z</dcterms:created>
  <dcterms:modified xsi:type="dcterms:W3CDTF">2012-12-10T13:48:00Z</dcterms:modified>
</cp:coreProperties>
</file>